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0E" w:rsidRPr="00B10421" w:rsidRDefault="00C74992" w:rsidP="00520D6C">
      <w:pPr>
        <w:jc w:val="center"/>
        <w:rPr>
          <w:rFonts w:asciiTheme="minorEastAsia" w:hAnsiTheme="minorEastAsia"/>
          <w:sz w:val="36"/>
          <w:szCs w:val="36"/>
        </w:rPr>
      </w:pPr>
      <w:r w:rsidRPr="00B10421">
        <w:rPr>
          <w:rFonts w:asciiTheme="minorEastAsia" w:hAnsiTheme="minorEastAsia" w:hint="eastAsia"/>
          <w:sz w:val="36"/>
          <w:szCs w:val="36"/>
        </w:rPr>
        <w:t>度会町公用封筒</w:t>
      </w:r>
      <w:r w:rsidR="003A729A" w:rsidRPr="00B10421">
        <w:rPr>
          <w:rFonts w:asciiTheme="minorEastAsia" w:hAnsiTheme="minorEastAsia" w:hint="eastAsia"/>
          <w:sz w:val="36"/>
          <w:szCs w:val="36"/>
        </w:rPr>
        <w:t>への</w:t>
      </w:r>
      <w:r w:rsidRPr="00B10421">
        <w:rPr>
          <w:rFonts w:asciiTheme="minorEastAsia" w:hAnsiTheme="minorEastAsia" w:hint="eastAsia"/>
          <w:sz w:val="36"/>
          <w:szCs w:val="36"/>
        </w:rPr>
        <w:t>広告</w:t>
      </w:r>
      <w:r w:rsidR="003A729A" w:rsidRPr="00B10421">
        <w:rPr>
          <w:rFonts w:asciiTheme="minorEastAsia" w:hAnsiTheme="minorEastAsia" w:hint="eastAsia"/>
          <w:sz w:val="36"/>
          <w:szCs w:val="36"/>
        </w:rPr>
        <w:t>掲載の</w:t>
      </w:r>
      <w:r w:rsidRPr="00B10421">
        <w:rPr>
          <w:rFonts w:asciiTheme="minorEastAsia" w:hAnsiTheme="minorEastAsia" w:hint="eastAsia"/>
          <w:sz w:val="36"/>
          <w:szCs w:val="36"/>
        </w:rPr>
        <w:t>募集について</w:t>
      </w:r>
    </w:p>
    <w:p w:rsidR="00C74992" w:rsidRPr="00520D6C" w:rsidRDefault="00BC4197" w:rsidP="00520D6C">
      <w:pPr>
        <w:jc w:val="left"/>
        <w:rPr>
          <w:rFonts w:asciiTheme="minorEastAsia" w:hAnsiTheme="minorEastAsia"/>
          <w:b/>
          <w:sz w:val="24"/>
          <w:szCs w:val="24"/>
        </w:rPr>
      </w:pPr>
      <w:r w:rsidRPr="00520D6C">
        <w:rPr>
          <w:rFonts w:asciiTheme="minorEastAsia" w:hAnsiTheme="minorEastAsia" w:hint="eastAsia"/>
          <w:b/>
          <w:sz w:val="24"/>
          <w:szCs w:val="24"/>
        </w:rPr>
        <w:t>１</w:t>
      </w:r>
      <w:r w:rsidR="00C74992" w:rsidRPr="00520D6C">
        <w:rPr>
          <w:rFonts w:asciiTheme="minorEastAsia" w:hAnsiTheme="minorEastAsia" w:hint="eastAsia"/>
          <w:b/>
          <w:sz w:val="24"/>
          <w:szCs w:val="24"/>
        </w:rPr>
        <w:t>概要</w:t>
      </w:r>
    </w:p>
    <w:p w:rsidR="00C74992" w:rsidRPr="00520D6C" w:rsidRDefault="00C74992">
      <w:pPr>
        <w:rPr>
          <w:rFonts w:asciiTheme="minorEastAsia" w:hAnsiTheme="minorEastAsia"/>
          <w:sz w:val="24"/>
          <w:szCs w:val="24"/>
        </w:rPr>
      </w:pPr>
      <w:r w:rsidRPr="00520D6C">
        <w:rPr>
          <w:rFonts w:asciiTheme="minorEastAsia" w:hAnsiTheme="minorEastAsia" w:hint="eastAsia"/>
          <w:sz w:val="24"/>
          <w:szCs w:val="24"/>
        </w:rPr>
        <w:t xml:space="preserve">　度会町（以下「町」という</w:t>
      </w:r>
      <w:r w:rsidR="003A729A" w:rsidRPr="00520D6C">
        <w:rPr>
          <w:rFonts w:asciiTheme="minorEastAsia" w:hAnsiTheme="minorEastAsia" w:hint="eastAsia"/>
          <w:sz w:val="24"/>
          <w:szCs w:val="24"/>
        </w:rPr>
        <w:t>。</w:t>
      </w:r>
      <w:r w:rsidR="009C4333" w:rsidRPr="00520D6C">
        <w:rPr>
          <w:rFonts w:asciiTheme="minorEastAsia" w:hAnsiTheme="minorEastAsia" w:hint="eastAsia"/>
          <w:sz w:val="24"/>
          <w:szCs w:val="24"/>
        </w:rPr>
        <w:t>）は、財源の確保のため、町が使用する公用封筒に</w:t>
      </w:r>
      <w:r w:rsidRPr="00520D6C">
        <w:rPr>
          <w:rFonts w:asciiTheme="minorEastAsia" w:hAnsiTheme="minorEastAsia" w:hint="eastAsia"/>
          <w:sz w:val="24"/>
          <w:szCs w:val="24"/>
        </w:rPr>
        <w:t>掲載する広告を下記のとおり募集します。</w:t>
      </w:r>
    </w:p>
    <w:p w:rsidR="00C74992" w:rsidRPr="00520D6C" w:rsidRDefault="002504A4">
      <w:pPr>
        <w:rPr>
          <w:rFonts w:asciiTheme="minorEastAsia" w:hAnsiTheme="minorEastAsia"/>
          <w:b/>
          <w:sz w:val="24"/>
          <w:szCs w:val="24"/>
        </w:rPr>
      </w:pPr>
      <w:r>
        <w:rPr>
          <w:rFonts w:asciiTheme="minorEastAsia" w:hAnsiTheme="minorEastAsia" w:hint="eastAsia"/>
          <w:b/>
          <w:sz w:val="24"/>
          <w:szCs w:val="24"/>
        </w:rPr>
        <w:t>２広告の仕様</w:t>
      </w:r>
      <w:r w:rsidR="002617D3" w:rsidRPr="00520D6C">
        <w:rPr>
          <w:rFonts w:asciiTheme="minorEastAsia" w:hAnsiTheme="minorEastAsia" w:hint="eastAsia"/>
          <w:b/>
          <w:sz w:val="24"/>
          <w:szCs w:val="24"/>
        </w:rPr>
        <w:t>等</w:t>
      </w:r>
      <w:r w:rsidR="001F2A68">
        <w:rPr>
          <w:rFonts w:asciiTheme="minorEastAsia" w:hAnsiTheme="minorEastAsia" w:hint="eastAsia"/>
          <w:b/>
          <w:sz w:val="24"/>
          <w:szCs w:val="24"/>
        </w:rPr>
        <w:t xml:space="preserve">　</w:t>
      </w:r>
      <w:r w:rsidR="005A7A1E">
        <w:rPr>
          <w:rFonts w:asciiTheme="minorEastAsia" w:hAnsiTheme="minorEastAsia" w:hint="eastAsia"/>
          <w:b/>
          <w:sz w:val="24"/>
          <w:szCs w:val="24"/>
        </w:rPr>
        <w:t xml:space="preserve">　</w:t>
      </w:r>
    </w:p>
    <w:tbl>
      <w:tblPr>
        <w:tblW w:w="9125" w:type="dxa"/>
        <w:tblInd w:w="84" w:type="dxa"/>
        <w:tblCellMar>
          <w:left w:w="99" w:type="dxa"/>
          <w:right w:w="99" w:type="dxa"/>
        </w:tblCellMar>
        <w:tblLook w:val="04A0" w:firstRow="1" w:lastRow="0" w:firstColumn="1" w:lastColumn="0" w:noHBand="0" w:noVBand="1"/>
      </w:tblPr>
      <w:tblGrid>
        <w:gridCol w:w="1723"/>
        <w:gridCol w:w="2313"/>
        <w:gridCol w:w="955"/>
        <w:gridCol w:w="1147"/>
        <w:gridCol w:w="1147"/>
        <w:gridCol w:w="1840"/>
      </w:tblGrid>
      <w:tr w:rsidR="009C4333" w:rsidRPr="00374E6E" w:rsidTr="002B551E">
        <w:trPr>
          <w:trHeight w:val="375"/>
        </w:trPr>
        <w:tc>
          <w:tcPr>
            <w:tcW w:w="1723" w:type="dxa"/>
            <w:tcBorders>
              <w:top w:val="single" w:sz="4" w:space="0" w:color="auto"/>
              <w:left w:val="single" w:sz="4" w:space="0" w:color="auto"/>
              <w:bottom w:val="single" w:sz="4" w:space="0" w:color="auto"/>
              <w:right w:val="single" w:sz="4" w:space="0" w:color="auto"/>
            </w:tcBorders>
            <w:shd w:val="clear" w:color="auto" w:fill="auto"/>
            <w:noWrap/>
            <w:hideMark/>
          </w:tcPr>
          <w:p w:rsidR="009C4333" w:rsidRPr="00374E6E" w:rsidRDefault="009C4333" w:rsidP="00C74992">
            <w:pPr>
              <w:widowControl/>
              <w:jc w:val="left"/>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広告掲載の種類</w:t>
            </w:r>
          </w:p>
        </w:tc>
        <w:tc>
          <w:tcPr>
            <w:tcW w:w="2313" w:type="dxa"/>
            <w:tcBorders>
              <w:top w:val="single" w:sz="4" w:space="0" w:color="auto"/>
              <w:left w:val="nil"/>
              <w:bottom w:val="single" w:sz="4" w:space="0" w:color="auto"/>
              <w:right w:val="single" w:sz="4" w:space="0" w:color="auto"/>
            </w:tcBorders>
          </w:tcPr>
          <w:p w:rsidR="009C4333" w:rsidRPr="00374E6E" w:rsidRDefault="009C4333" w:rsidP="00916D6F">
            <w:pPr>
              <w:widowControl/>
              <w:jc w:val="left"/>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１枠の規格（横×縦）</w:t>
            </w:r>
          </w:p>
        </w:tc>
        <w:tc>
          <w:tcPr>
            <w:tcW w:w="955" w:type="dxa"/>
            <w:tcBorders>
              <w:top w:val="single" w:sz="4" w:space="0" w:color="auto"/>
              <w:left w:val="single" w:sz="4" w:space="0" w:color="auto"/>
              <w:bottom w:val="single" w:sz="4" w:space="0" w:color="auto"/>
              <w:right w:val="single" w:sz="4" w:space="0" w:color="auto"/>
            </w:tcBorders>
          </w:tcPr>
          <w:p w:rsidR="009C4333" w:rsidRPr="00374E6E" w:rsidRDefault="009C4333" w:rsidP="00916D6F">
            <w:pPr>
              <w:widowControl/>
              <w:jc w:val="left"/>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色</w:t>
            </w:r>
          </w:p>
        </w:tc>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9C4333" w:rsidRPr="00374E6E" w:rsidRDefault="009C4333" w:rsidP="00567644">
            <w:pPr>
              <w:rPr>
                <w:rFonts w:asciiTheme="minorEastAsia" w:hAnsiTheme="minorEastAsia"/>
                <w:szCs w:val="21"/>
              </w:rPr>
            </w:pPr>
            <w:r w:rsidRPr="00374E6E">
              <w:rPr>
                <w:rFonts w:asciiTheme="minorEastAsia" w:hAnsiTheme="minorEastAsia" w:hint="eastAsia"/>
                <w:szCs w:val="21"/>
              </w:rPr>
              <w:t>掲載枠数</w:t>
            </w:r>
          </w:p>
        </w:tc>
        <w:tc>
          <w:tcPr>
            <w:tcW w:w="1147" w:type="dxa"/>
            <w:tcBorders>
              <w:top w:val="single" w:sz="4" w:space="0" w:color="auto"/>
              <w:left w:val="nil"/>
              <w:bottom w:val="single" w:sz="4" w:space="0" w:color="auto"/>
              <w:right w:val="single" w:sz="4" w:space="0" w:color="auto"/>
            </w:tcBorders>
          </w:tcPr>
          <w:p w:rsidR="009C4333" w:rsidRPr="00374E6E" w:rsidRDefault="009C4333" w:rsidP="00916D6F">
            <w:pPr>
              <w:widowControl/>
              <w:jc w:val="left"/>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掲載枚数</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9C4333" w:rsidRPr="00374E6E" w:rsidRDefault="009C4333" w:rsidP="00C74992">
            <w:pPr>
              <w:widowControl/>
              <w:jc w:val="left"/>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掲載料</w:t>
            </w:r>
          </w:p>
          <w:p w:rsidR="009C4333" w:rsidRPr="00374E6E" w:rsidRDefault="009C4333" w:rsidP="00C74992">
            <w:pPr>
              <w:widowControl/>
              <w:jc w:val="left"/>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（1枠当たり）</w:t>
            </w:r>
          </w:p>
        </w:tc>
      </w:tr>
      <w:tr w:rsidR="009C4333" w:rsidRPr="00374E6E" w:rsidTr="002B551E">
        <w:trPr>
          <w:trHeight w:val="270"/>
        </w:trPr>
        <w:tc>
          <w:tcPr>
            <w:tcW w:w="1723"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封筒（長40）</w:t>
            </w:r>
          </w:p>
        </w:tc>
        <w:tc>
          <w:tcPr>
            <w:tcW w:w="2313" w:type="dxa"/>
            <w:tcBorders>
              <w:top w:val="nil"/>
              <w:left w:val="nil"/>
              <w:bottom w:val="single" w:sz="4" w:space="0" w:color="auto"/>
              <w:right w:val="single" w:sz="4" w:space="0" w:color="auto"/>
            </w:tcBorders>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70×</w:t>
            </w:r>
            <w:r w:rsidR="00270334">
              <w:rPr>
                <w:rFonts w:asciiTheme="minorEastAsia" w:hAnsiTheme="minorEastAsia" w:cs="ＭＳ Ｐゴシック" w:hint="eastAsia"/>
                <w:color w:val="000000"/>
                <w:kern w:val="0"/>
                <w:szCs w:val="21"/>
              </w:rPr>
              <w:t>50</w:t>
            </w:r>
          </w:p>
        </w:tc>
        <w:tc>
          <w:tcPr>
            <w:tcW w:w="955" w:type="dxa"/>
            <w:vMerge w:val="restart"/>
            <w:tcBorders>
              <w:top w:val="single" w:sz="4" w:space="0" w:color="auto"/>
              <w:left w:val="single" w:sz="4" w:space="0" w:color="auto"/>
              <w:right w:val="single" w:sz="4" w:space="0" w:color="auto"/>
            </w:tcBorders>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黒</w:t>
            </w:r>
          </w:p>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又は</w:t>
            </w:r>
          </w:p>
          <w:p w:rsidR="009C4333" w:rsidRPr="00374E6E" w:rsidRDefault="009C4333" w:rsidP="00F314CD">
            <w:pPr>
              <w:widowControl/>
              <w:jc w:val="center"/>
              <w:rPr>
                <w:rFonts w:asciiTheme="minorEastAsia" w:hAnsiTheme="minorEastAsia" w:cs="ＭＳ Ｐゴシック"/>
                <w:color w:val="000000"/>
                <w:kern w:val="0"/>
                <w:szCs w:val="21"/>
              </w:rPr>
            </w:pPr>
            <w:r w:rsidRPr="004C365F">
              <w:rPr>
                <w:rFonts w:asciiTheme="minorEastAsia" w:hAnsiTheme="minorEastAsia" w:cs="ＭＳ Ｐゴシック" w:hint="eastAsia"/>
                <w:kern w:val="0"/>
                <w:szCs w:val="21"/>
              </w:rPr>
              <w:t>ブルー</w:t>
            </w:r>
          </w:p>
        </w:tc>
        <w:tc>
          <w:tcPr>
            <w:tcW w:w="1147"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1244FB" w:rsidP="00F314CD">
            <w:pPr>
              <w:jc w:val="center"/>
              <w:rPr>
                <w:rFonts w:asciiTheme="minorEastAsia" w:hAnsiTheme="minorEastAsia"/>
                <w:szCs w:val="21"/>
              </w:rPr>
            </w:pPr>
            <w:r>
              <w:rPr>
                <w:rFonts w:asciiTheme="minorEastAsia" w:hAnsiTheme="minorEastAsia" w:hint="eastAsia"/>
                <w:szCs w:val="21"/>
              </w:rPr>
              <w:t>３</w:t>
            </w:r>
          </w:p>
        </w:tc>
        <w:tc>
          <w:tcPr>
            <w:tcW w:w="1147" w:type="dxa"/>
            <w:tcBorders>
              <w:top w:val="nil"/>
              <w:left w:val="nil"/>
              <w:bottom w:val="single" w:sz="4" w:space="0" w:color="auto"/>
              <w:right w:val="single" w:sz="4" w:space="0" w:color="auto"/>
            </w:tcBorders>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10,000</w:t>
            </w:r>
          </w:p>
        </w:tc>
        <w:tc>
          <w:tcPr>
            <w:tcW w:w="1840"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0A2E02" w:rsidP="00F314CD">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2</w:t>
            </w:r>
            <w:r w:rsidR="009C4333" w:rsidRPr="00374E6E">
              <w:rPr>
                <w:rFonts w:asciiTheme="minorEastAsia" w:hAnsiTheme="minorEastAsia" w:cs="ＭＳ Ｐゴシック" w:hint="eastAsia"/>
                <w:color w:val="000000"/>
                <w:kern w:val="0"/>
                <w:szCs w:val="21"/>
              </w:rPr>
              <w:t>0,000</w:t>
            </w:r>
            <w:r w:rsidR="00323163">
              <w:rPr>
                <w:rFonts w:asciiTheme="minorEastAsia" w:hAnsiTheme="minorEastAsia" w:cs="ＭＳ Ｐゴシック" w:hint="eastAsia"/>
                <w:color w:val="000000"/>
                <w:kern w:val="0"/>
                <w:szCs w:val="21"/>
              </w:rPr>
              <w:t>円</w:t>
            </w:r>
            <w:r w:rsidR="008F33F7" w:rsidRPr="00374E6E">
              <w:rPr>
                <w:rFonts w:asciiTheme="minorEastAsia" w:hAnsiTheme="minorEastAsia" w:cs="ＭＳ Ｐゴシック" w:hint="eastAsia"/>
                <w:color w:val="000000"/>
                <w:kern w:val="0"/>
                <w:szCs w:val="21"/>
              </w:rPr>
              <w:t>（税込）</w:t>
            </w:r>
          </w:p>
        </w:tc>
      </w:tr>
      <w:tr w:rsidR="009C4333" w:rsidRPr="00374E6E" w:rsidTr="002B551E">
        <w:trPr>
          <w:trHeight w:val="270"/>
        </w:trPr>
        <w:tc>
          <w:tcPr>
            <w:tcW w:w="1723"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封筒（長</w:t>
            </w:r>
            <w:r w:rsidR="00630500" w:rsidRPr="00374E6E">
              <w:rPr>
                <w:rFonts w:asciiTheme="minorEastAsia" w:hAnsiTheme="minorEastAsia" w:cs="ＭＳ Ｐゴシック" w:hint="eastAsia"/>
                <w:color w:val="000000"/>
                <w:kern w:val="0"/>
                <w:szCs w:val="21"/>
              </w:rPr>
              <w:t>３</w:t>
            </w:r>
            <w:r w:rsidRPr="00374E6E">
              <w:rPr>
                <w:rFonts w:asciiTheme="minorEastAsia" w:hAnsiTheme="minorEastAsia" w:cs="ＭＳ Ｐゴシック" w:hint="eastAsia"/>
                <w:color w:val="000000"/>
                <w:kern w:val="0"/>
                <w:szCs w:val="21"/>
              </w:rPr>
              <w:t>）</w:t>
            </w:r>
          </w:p>
        </w:tc>
        <w:tc>
          <w:tcPr>
            <w:tcW w:w="2313" w:type="dxa"/>
            <w:tcBorders>
              <w:top w:val="nil"/>
              <w:left w:val="nil"/>
              <w:bottom w:val="single" w:sz="4" w:space="0" w:color="auto"/>
              <w:right w:val="single" w:sz="4" w:space="0" w:color="auto"/>
            </w:tcBorders>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100×50</w:t>
            </w:r>
          </w:p>
        </w:tc>
        <w:tc>
          <w:tcPr>
            <w:tcW w:w="955" w:type="dxa"/>
            <w:vMerge/>
            <w:tcBorders>
              <w:left w:val="single" w:sz="4" w:space="0" w:color="auto"/>
              <w:right w:val="single" w:sz="4" w:space="0" w:color="auto"/>
            </w:tcBorders>
            <w:vAlign w:val="center"/>
          </w:tcPr>
          <w:p w:rsidR="009C4333" w:rsidRPr="00374E6E" w:rsidRDefault="009C4333" w:rsidP="00F314CD">
            <w:pPr>
              <w:widowControl/>
              <w:jc w:val="center"/>
              <w:rPr>
                <w:rFonts w:asciiTheme="minorEastAsia" w:hAnsiTheme="minorEastAsia" w:cs="ＭＳ Ｐゴシック"/>
                <w:color w:val="000000"/>
                <w:kern w:val="0"/>
                <w:szCs w:val="21"/>
              </w:rPr>
            </w:pPr>
          </w:p>
        </w:tc>
        <w:tc>
          <w:tcPr>
            <w:tcW w:w="1147"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323163" w:rsidP="00F314CD">
            <w:pPr>
              <w:jc w:val="center"/>
              <w:rPr>
                <w:rFonts w:asciiTheme="minorEastAsia" w:hAnsiTheme="minorEastAsia"/>
                <w:szCs w:val="21"/>
              </w:rPr>
            </w:pPr>
            <w:r>
              <w:rPr>
                <w:rFonts w:asciiTheme="minorEastAsia" w:hAnsiTheme="minorEastAsia" w:hint="eastAsia"/>
                <w:szCs w:val="21"/>
              </w:rPr>
              <w:t>３</w:t>
            </w:r>
          </w:p>
        </w:tc>
        <w:tc>
          <w:tcPr>
            <w:tcW w:w="1147" w:type="dxa"/>
            <w:tcBorders>
              <w:top w:val="nil"/>
              <w:left w:val="nil"/>
              <w:bottom w:val="single" w:sz="4" w:space="0" w:color="auto"/>
              <w:right w:val="single" w:sz="4" w:space="0" w:color="auto"/>
            </w:tcBorders>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13,000</w:t>
            </w:r>
          </w:p>
        </w:tc>
        <w:tc>
          <w:tcPr>
            <w:tcW w:w="1840"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0A2E02" w:rsidP="00F314CD">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26</w:t>
            </w:r>
            <w:r w:rsidR="009C4333" w:rsidRPr="00374E6E">
              <w:rPr>
                <w:rFonts w:asciiTheme="minorEastAsia" w:hAnsiTheme="minorEastAsia" w:cs="ＭＳ Ｐゴシック" w:hint="eastAsia"/>
                <w:color w:val="000000"/>
                <w:kern w:val="0"/>
                <w:szCs w:val="21"/>
              </w:rPr>
              <w:t>,000</w:t>
            </w:r>
            <w:r w:rsidR="00323163">
              <w:rPr>
                <w:rFonts w:asciiTheme="minorEastAsia" w:hAnsiTheme="minorEastAsia" w:cs="ＭＳ Ｐゴシック" w:hint="eastAsia"/>
                <w:color w:val="000000"/>
                <w:kern w:val="0"/>
                <w:szCs w:val="21"/>
              </w:rPr>
              <w:t>円</w:t>
            </w:r>
            <w:r w:rsidR="008F33F7" w:rsidRPr="00374E6E">
              <w:rPr>
                <w:rFonts w:asciiTheme="minorEastAsia" w:hAnsiTheme="minorEastAsia" w:cs="ＭＳ Ｐゴシック" w:hint="eastAsia"/>
                <w:color w:val="000000"/>
                <w:kern w:val="0"/>
                <w:szCs w:val="21"/>
              </w:rPr>
              <w:t>（税込）</w:t>
            </w:r>
          </w:p>
        </w:tc>
      </w:tr>
      <w:tr w:rsidR="009C4333" w:rsidRPr="00374E6E" w:rsidTr="002B551E">
        <w:trPr>
          <w:trHeight w:val="270"/>
        </w:trPr>
        <w:tc>
          <w:tcPr>
            <w:tcW w:w="1723"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封筒（角</w:t>
            </w:r>
            <w:r w:rsidR="00630500" w:rsidRPr="00374E6E">
              <w:rPr>
                <w:rFonts w:asciiTheme="minorEastAsia" w:hAnsiTheme="minorEastAsia" w:cs="ＭＳ Ｐゴシック" w:hint="eastAsia"/>
                <w:color w:val="000000"/>
                <w:kern w:val="0"/>
                <w:szCs w:val="21"/>
              </w:rPr>
              <w:t>２</w:t>
            </w:r>
            <w:r w:rsidRPr="00374E6E">
              <w:rPr>
                <w:rFonts w:asciiTheme="minorEastAsia" w:hAnsiTheme="minorEastAsia" w:cs="ＭＳ Ｐゴシック" w:hint="eastAsia"/>
                <w:color w:val="000000"/>
                <w:kern w:val="0"/>
                <w:szCs w:val="21"/>
              </w:rPr>
              <w:t>）</w:t>
            </w:r>
          </w:p>
        </w:tc>
        <w:tc>
          <w:tcPr>
            <w:tcW w:w="2313" w:type="dxa"/>
            <w:tcBorders>
              <w:top w:val="nil"/>
              <w:left w:val="nil"/>
              <w:bottom w:val="single" w:sz="4" w:space="0" w:color="auto"/>
              <w:right w:val="single" w:sz="4" w:space="0" w:color="auto"/>
            </w:tcBorders>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220×</w:t>
            </w:r>
            <w:r w:rsidR="00270334">
              <w:rPr>
                <w:rFonts w:asciiTheme="minorEastAsia" w:hAnsiTheme="minorEastAsia" w:cs="ＭＳ Ｐゴシック" w:hint="eastAsia"/>
                <w:color w:val="000000"/>
                <w:kern w:val="0"/>
                <w:szCs w:val="21"/>
              </w:rPr>
              <w:t>120</w:t>
            </w:r>
          </w:p>
        </w:tc>
        <w:tc>
          <w:tcPr>
            <w:tcW w:w="955" w:type="dxa"/>
            <w:vMerge/>
            <w:tcBorders>
              <w:left w:val="single" w:sz="4" w:space="0" w:color="auto"/>
              <w:bottom w:val="single" w:sz="4" w:space="0" w:color="auto"/>
              <w:right w:val="single" w:sz="4" w:space="0" w:color="auto"/>
            </w:tcBorders>
            <w:vAlign w:val="center"/>
          </w:tcPr>
          <w:p w:rsidR="009C4333" w:rsidRPr="00374E6E" w:rsidRDefault="009C4333" w:rsidP="00F314CD">
            <w:pPr>
              <w:widowControl/>
              <w:jc w:val="center"/>
              <w:rPr>
                <w:rFonts w:asciiTheme="minorEastAsia" w:hAnsiTheme="minorEastAsia" w:cs="ＭＳ Ｐゴシック"/>
                <w:color w:val="000000"/>
                <w:kern w:val="0"/>
                <w:szCs w:val="21"/>
              </w:rPr>
            </w:pPr>
          </w:p>
        </w:tc>
        <w:tc>
          <w:tcPr>
            <w:tcW w:w="1147"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630500" w:rsidP="00F314CD">
            <w:pPr>
              <w:jc w:val="center"/>
              <w:rPr>
                <w:rFonts w:asciiTheme="minorEastAsia" w:hAnsiTheme="minorEastAsia"/>
                <w:szCs w:val="21"/>
              </w:rPr>
            </w:pPr>
            <w:r w:rsidRPr="00374E6E">
              <w:rPr>
                <w:rFonts w:asciiTheme="minorEastAsia" w:hAnsiTheme="minorEastAsia" w:hint="eastAsia"/>
                <w:szCs w:val="21"/>
              </w:rPr>
              <w:t>２</w:t>
            </w:r>
          </w:p>
        </w:tc>
        <w:tc>
          <w:tcPr>
            <w:tcW w:w="1147" w:type="dxa"/>
            <w:tcBorders>
              <w:top w:val="nil"/>
              <w:left w:val="nil"/>
              <w:bottom w:val="single" w:sz="4" w:space="0" w:color="auto"/>
              <w:right w:val="single" w:sz="4" w:space="0" w:color="auto"/>
            </w:tcBorders>
          </w:tcPr>
          <w:p w:rsidR="009C4333" w:rsidRPr="00374E6E" w:rsidRDefault="009C4333" w:rsidP="00F314CD">
            <w:pPr>
              <w:widowControl/>
              <w:jc w:val="center"/>
              <w:rPr>
                <w:rFonts w:asciiTheme="minorEastAsia" w:hAnsiTheme="minorEastAsia" w:cs="ＭＳ Ｐゴシック"/>
                <w:color w:val="000000"/>
                <w:kern w:val="0"/>
                <w:szCs w:val="21"/>
              </w:rPr>
            </w:pPr>
            <w:r w:rsidRPr="00374E6E">
              <w:rPr>
                <w:rFonts w:asciiTheme="minorEastAsia" w:hAnsiTheme="minorEastAsia" w:cs="ＭＳ Ｐゴシック" w:hint="eastAsia"/>
                <w:color w:val="000000"/>
                <w:kern w:val="0"/>
                <w:szCs w:val="21"/>
              </w:rPr>
              <w:t>12,000</w:t>
            </w:r>
          </w:p>
        </w:tc>
        <w:tc>
          <w:tcPr>
            <w:tcW w:w="1840" w:type="dxa"/>
            <w:tcBorders>
              <w:top w:val="nil"/>
              <w:left w:val="single" w:sz="4" w:space="0" w:color="auto"/>
              <w:bottom w:val="single" w:sz="4" w:space="0" w:color="auto"/>
              <w:right w:val="single" w:sz="4" w:space="0" w:color="auto"/>
            </w:tcBorders>
            <w:shd w:val="clear" w:color="auto" w:fill="auto"/>
            <w:noWrap/>
            <w:hideMark/>
          </w:tcPr>
          <w:p w:rsidR="009C4333" w:rsidRPr="00374E6E" w:rsidRDefault="000A2E02" w:rsidP="00F314CD">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48</w:t>
            </w:r>
            <w:r w:rsidR="009C4333" w:rsidRPr="00374E6E">
              <w:rPr>
                <w:rFonts w:asciiTheme="minorEastAsia" w:hAnsiTheme="minorEastAsia" w:cs="ＭＳ Ｐゴシック" w:hint="eastAsia"/>
                <w:color w:val="000000"/>
                <w:kern w:val="0"/>
                <w:szCs w:val="21"/>
              </w:rPr>
              <w:t>,000</w:t>
            </w:r>
            <w:r w:rsidR="00323163">
              <w:rPr>
                <w:rFonts w:asciiTheme="minorEastAsia" w:hAnsiTheme="minorEastAsia" w:cs="ＭＳ Ｐゴシック" w:hint="eastAsia"/>
                <w:color w:val="000000"/>
                <w:kern w:val="0"/>
                <w:szCs w:val="21"/>
              </w:rPr>
              <w:t>円</w:t>
            </w:r>
            <w:r w:rsidR="008F33F7" w:rsidRPr="00374E6E">
              <w:rPr>
                <w:rFonts w:asciiTheme="minorEastAsia" w:hAnsiTheme="minorEastAsia" w:cs="ＭＳ Ｐゴシック" w:hint="eastAsia"/>
                <w:color w:val="000000"/>
                <w:kern w:val="0"/>
                <w:szCs w:val="21"/>
              </w:rPr>
              <w:t>（税込）</w:t>
            </w:r>
          </w:p>
        </w:tc>
      </w:tr>
    </w:tbl>
    <w:p w:rsidR="00630500" w:rsidRPr="00520D6C" w:rsidRDefault="00C74992" w:rsidP="00630500">
      <w:pPr>
        <w:rPr>
          <w:rFonts w:asciiTheme="minorEastAsia" w:hAnsiTheme="minorEastAsia"/>
          <w:b/>
          <w:sz w:val="24"/>
          <w:szCs w:val="24"/>
        </w:rPr>
      </w:pPr>
      <w:r w:rsidRPr="00520D6C">
        <w:rPr>
          <w:rFonts w:asciiTheme="minorEastAsia" w:hAnsiTheme="minorEastAsia" w:hint="eastAsia"/>
          <w:b/>
          <w:sz w:val="24"/>
          <w:szCs w:val="24"/>
        </w:rPr>
        <w:t>３広告の掲載期間</w:t>
      </w:r>
      <w:r w:rsidR="001F2A68">
        <w:rPr>
          <w:rFonts w:asciiTheme="minorEastAsia" w:hAnsiTheme="minorEastAsia" w:hint="eastAsia"/>
          <w:b/>
          <w:sz w:val="24"/>
          <w:szCs w:val="24"/>
        </w:rPr>
        <w:t xml:space="preserve">　</w:t>
      </w:r>
    </w:p>
    <w:p w:rsidR="00630500" w:rsidRPr="00520D6C" w:rsidRDefault="00630500"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（1）</w:t>
      </w:r>
      <w:r w:rsidR="00C74992" w:rsidRPr="00520D6C">
        <w:rPr>
          <w:rFonts w:asciiTheme="minorEastAsia" w:hAnsiTheme="minorEastAsia" w:hint="eastAsia"/>
          <w:sz w:val="24"/>
          <w:szCs w:val="24"/>
        </w:rPr>
        <w:t>広告を掲載する期間は、広告</w:t>
      </w:r>
      <w:r w:rsidR="002617D3" w:rsidRPr="00520D6C">
        <w:rPr>
          <w:rFonts w:asciiTheme="minorEastAsia" w:hAnsiTheme="minorEastAsia" w:hint="eastAsia"/>
          <w:sz w:val="24"/>
          <w:szCs w:val="24"/>
        </w:rPr>
        <w:t>を</w:t>
      </w:r>
      <w:r w:rsidR="00C74992" w:rsidRPr="00520D6C">
        <w:rPr>
          <w:rFonts w:asciiTheme="minorEastAsia" w:hAnsiTheme="minorEastAsia" w:hint="eastAsia"/>
          <w:sz w:val="24"/>
          <w:szCs w:val="24"/>
        </w:rPr>
        <w:t>掲載</w:t>
      </w:r>
      <w:r w:rsidR="002617D3" w:rsidRPr="00520D6C">
        <w:rPr>
          <w:rFonts w:asciiTheme="minorEastAsia" w:hAnsiTheme="minorEastAsia" w:hint="eastAsia"/>
          <w:sz w:val="24"/>
          <w:szCs w:val="24"/>
        </w:rPr>
        <w:t>した公用</w:t>
      </w:r>
      <w:r w:rsidR="00C74992" w:rsidRPr="00520D6C">
        <w:rPr>
          <w:rFonts w:asciiTheme="minorEastAsia" w:hAnsiTheme="minorEastAsia" w:hint="eastAsia"/>
          <w:sz w:val="24"/>
          <w:szCs w:val="24"/>
        </w:rPr>
        <w:t>封筒</w:t>
      </w:r>
      <w:r w:rsidR="002617D3" w:rsidRPr="00520D6C">
        <w:rPr>
          <w:rFonts w:asciiTheme="minorEastAsia" w:hAnsiTheme="minorEastAsia" w:hint="eastAsia"/>
          <w:sz w:val="24"/>
          <w:szCs w:val="24"/>
        </w:rPr>
        <w:t>（以下「広告掲載公用封筒」という。）</w:t>
      </w:r>
      <w:r w:rsidR="00C74992" w:rsidRPr="00520D6C">
        <w:rPr>
          <w:rFonts w:asciiTheme="minorEastAsia" w:hAnsiTheme="minorEastAsia" w:hint="eastAsia"/>
          <w:sz w:val="24"/>
          <w:szCs w:val="24"/>
        </w:rPr>
        <w:t>の使用開始日から１年間とする。</w:t>
      </w:r>
    </w:p>
    <w:p w:rsidR="00630500" w:rsidRPr="00520D6C" w:rsidRDefault="00630500"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（2</w:t>
      </w:r>
      <w:r w:rsidR="00AC7A9D">
        <w:rPr>
          <w:rFonts w:asciiTheme="minorEastAsia" w:hAnsiTheme="minorEastAsia" w:hint="eastAsia"/>
          <w:sz w:val="24"/>
          <w:szCs w:val="24"/>
        </w:rPr>
        <w:t>）町は、（1）</w:t>
      </w:r>
      <w:r w:rsidR="002617D3" w:rsidRPr="00520D6C">
        <w:rPr>
          <w:rFonts w:asciiTheme="minorEastAsia" w:hAnsiTheme="minorEastAsia" w:hint="eastAsia"/>
          <w:sz w:val="24"/>
          <w:szCs w:val="24"/>
        </w:rPr>
        <w:t>に定める期間であっても、広告募集の際に示した広告掲載公用封筒の印刷枚数を使い切った場</w:t>
      </w:r>
      <w:r w:rsidRPr="00520D6C">
        <w:rPr>
          <w:rFonts w:asciiTheme="minorEastAsia" w:hAnsiTheme="minorEastAsia" w:hint="eastAsia"/>
          <w:sz w:val="24"/>
          <w:szCs w:val="24"/>
        </w:rPr>
        <w:t>合は、次回の広告募集まで、</w:t>
      </w:r>
      <w:r w:rsidR="002617D3" w:rsidRPr="00520D6C">
        <w:rPr>
          <w:rFonts w:asciiTheme="minorEastAsia" w:hAnsiTheme="minorEastAsia" w:hint="eastAsia"/>
          <w:sz w:val="24"/>
          <w:szCs w:val="24"/>
        </w:rPr>
        <w:t>広告掲載公用封筒以外の封筒を使用することができる。</w:t>
      </w:r>
    </w:p>
    <w:p w:rsidR="002F27BB" w:rsidRPr="00520D6C" w:rsidRDefault="00630500"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（3</w:t>
      </w:r>
      <w:r w:rsidR="00AC7A9D">
        <w:rPr>
          <w:rFonts w:asciiTheme="minorEastAsia" w:hAnsiTheme="minorEastAsia" w:hint="eastAsia"/>
          <w:sz w:val="24"/>
          <w:szCs w:val="24"/>
        </w:rPr>
        <w:t>）（1）</w:t>
      </w:r>
      <w:r w:rsidRPr="00520D6C">
        <w:rPr>
          <w:rFonts w:asciiTheme="minorEastAsia" w:hAnsiTheme="minorEastAsia" w:hint="eastAsia"/>
          <w:sz w:val="24"/>
          <w:szCs w:val="24"/>
        </w:rPr>
        <w:t>に定める期間を経過した後</w:t>
      </w:r>
      <w:r w:rsidR="002617D3" w:rsidRPr="00520D6C">
        <w:rPr>
          <w:rFonts w:asciiTheme="minorEastAsia" w:hAnsiTheme="minorEastAsia" w:hint="eastAsia"/>
          <w:sz w:val="24"/>
          <w:szCs w:val="24"/>
        </w:rPr>
        <w:t>、広告掲載公用封筒が残っている場合、広告掲載公用封筒を使用することができる。</w:t>
      </w:r>
    </w:p>
    <w:p w:rsidR="00630500" w:rsidRPr="00520D6C" w:rsidRDefault="00630500" w:rsidP="00C74992">
      <w:pPr>
        <w:rPr>
          <w:rFonts w:asciiTheme="minorEastAsia" w:hAnsiTheme="minorEastAsia"/>
          <w:b/>
          <w:sz w:val="24"/>
          <w:szCs w:val="24"/>
        </w:rPr>
      </w:pPr>
      <w:r w:rsidRPr="00520D6C">
        <w:rPr>
          <w:rFonts w:asciiTheme="minorEastAsia" w:hAnsiTheme="minorEastAsia" w:hint="eastAsia"/>
          <w:b/>
          <w:sz w:val="24"/>
          <w:szCs w:val="24"/>
        </w:rPr>
        <w:t>４広告主の資格</w:t>
      </w:r>
    </w:p>
    <w:p w:rsidR="00630500" w:rsidRPr="00520D6C" w:rsidRDefault="008F4DFA" w:rsidP="00520D6C">
      <w:pPr>
        <w:ind w:firstLineChars="100" w:firstLine="212"/>
        <w:rPr>
          <w:rFonts w:asciiTheme="minorEastAsia" w:hAnsiTheme="minorEastAsia"/>
          <w:sz w:val="24"/>
          <w:szCs w:val="24"/>
        </w:rPr>
      </w:pPr>
      <w:r w:rsidRPr="00520D6C">
        <w:rPr>
          <w:rFonts w:asciiTheme="minorEastAsia" w:hAnsiTheme="minorEastAsia" w:hint="eastAsia"/>
          <w:sz w:val="24"/>
          <w:szCs w:val="24"/>
        </w:rPr>
        <w:t>広告掲載希望者は、次のいずれにも該当しない企業・団体等とする。</w:t>
      </w:r>
    </w:p>
    <w:p w:rsidR="006D3FFC" w:rsidRPr="00520D6C" w:rsidRDefault="008F4DFA"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（1）風俗営業等の規制及び業務の適正化等に関する法律</w:t>
      </w:r>
      <w:r w:rsidR="006D3FFC" w:rsidRPr="00520D6C">
        <w:rPr>
          <w:rFonts w:asciiTheme="minorEastAsia" w:hAnsiTheme="minorEastAsia" w:hint="eastAsia"/>
          <w:sz w:val="24"/>
          <w:szCs w:val="24"/>
        </w:rPr>
        <w:t>（昭和23年法律第122号）で、風俗営業等に規定される業種及び風俗営業類似の業種</w:t>
      </w:r>
    </w:p>
    <w:p w:rsidR="008F4DFA" w:rsidRPr="00520D6C" w:rsidRDefault="006D3FFC"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（2）消費者金融、商品先物取引、外国為替証処金取引業に係る業種</w:t>
      </w:r>
    </w:p>
    <w:p w:rsidR="006D3FFC" w:rsidRPr="00520D6C" w:rsidRDefault="006D3FFC"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（3）たばこに係るもの</w:t>
      </w:r>
    </w:p>
    <w:p w:rsidR="006D3FFC" w:rsidRPr="00520D6C" w:rsidRDefault="006D3FFC"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（4）ギャンブル（宝くじに係るものを除く。）に係るもの</w:t>
      </w:r>
    </w:p>
    <w:p w:rsidR="006D3FFC" w:rsidRPr="00520D6C" w:rsidRDefault="006D3FFC"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（5）規制対象となっていない業種においても社会問題を起こしている業種又は事業者</w:t>
      </w:r>
    </w:p>
    <w:p w:rsidR="006D3FFC" w:rsidRPr="00520D6C" w:rsidRDefault="006D3FFC"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（6）法律の定めのない医療類似行為を行う事業者</w:t>
      </w:r>
    </w:p>
    <w:p w:rsidR="006D3FFC" w:rsidRPr="00520D6C" w:rsidRDefault="006D3FFC"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（7）民事再生法又は会社更生法による再生・更正手続中の事業者</w:t>
      </w:r>
    </w:p>
    <w:p w:rsidR="006D3FFC" w:rsidRPr="00520D6C" w:rsidRDefault="006D3FFC"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（8）行政機関から行政指導を受け、改善がなされていない事業者</w:t>
      </w:r>
    </w:p>
    <w:p w:rsidR="006D3FFC" w:rsidRPr="00520D6C" w:rsidRDefault="006D3FFC" w:rsidP="00C74992">
      <w:pPr>
        <w:rPr>
          <w:rFonts w:asciiTheme="minorEastAsia" w:hAnsiTheme="minorEastAsia"/>
          <w:sz w:val="24"/>
          <w:szCs w:val="24"/>
        </w:rPr>
      </w:pPr>
      <w:r w:rsidRPr="00520D6C">
        <w:rPr>
          <w:rFonts w:asciiTheme="minorEastAsia" w:hAnsiTheme="minorEastAsia" w:hint="eastAsia"/>
          <w:sz w:val="24"/>
          <w:szCs w:val="24"/>
        </w:rPr>
        <w:t>（9）占い、運勢判断に関する業者</w:t>
      </w:r>
    </w:p>
    <w:p w:rsidR="006D3FFC" w:rsidRPr="00520D6C" w:rsidRDefault="006D3FFC" w:rsidP="00C74992">
      <w:pPr>
        <w:rPr>
          <w:rFonts w:asciiTheme="minorEastAsia" w:hAnsiTheme="minorEastAsia"/>
          <w:sz w:val="24"/>
          <w:szCs w:val="24"/>
        </w:rPr>
      </w:pPr>
      <w:r w:rsidRPr="00520D6C">
        <w:rPr>
          <w:rFonts w:asciiTheme="minorEastAsia" w:hAnsiTheme="minorEastAsia" w:hint="eastAsia"/>
          <w:sz w:val="24"/>
          <w:szCs w:val="24"/>
        </w:rPr>
        <w:t>（10）興信所、探偵事務所等の業種</w:t>
      </w:r>
    </w:p>
    <w:p w:rsidR="006D3FFC" w:rsidRPr="00520D6C" w:rsidRDefault="006D3FFC" w:rsidP="00C74992">
      <w:pPr>
        <w:rPr>
          <w:rFonts w:asciiTheme="minorEastAsia" w:hAnsiTheme="minorEastAsia"/>
          <w:sz w:val="24"/>
          <w:szCs w:val="24"/>
        </w:rPr>
      </w:pPr>
      <w:r w:rsidRPr="00520D6C">
        <w:rPr>
          <w:rFonts w:asciiTheme="minorEastAsia" w:hAnsiTheme="minorEastAsia" w:hint="eastAsia"/>
          <w:sz w:val="24"/>
          <w:szCs w:val="24"/>
        </w:rPr>
        <w:t>（11）暴力団又は暴力団の構成員であると</w:t>
      </w:r>
      <w:r w:rsidR="007E743E" w:rsidRPr="00520D6C">
        <w:rPr>
          <w:rFonts w:asciiTheme="minorEastAsia" w:hAnsiTheme="minorEastAsia" w:hint="eastAsia"/>
          <w:sz w:val="24"/>
          <w:szCs w:val="24"/>
        </w:rPr>
        <w:t>認めるに足りる相当の理由のある業種</w:t>
      </w:r>
    </w:p>
    <w:p w:rsidR="006D3FFC" w:rsidRPr="00520D6C" w:rsidRDefault="006D3FFC" w:rsidP="00C74992">
      <w:pPr>
        <w:rPr>
          <w:rFonts w:asciiTheme="minorEastAsia" w:hAnsiTheme="minorEastAsia"/>
          <w:sz w:val="24"/>
          <w:szCs w:val="24"/>
        </w:rPr>
      </w:pPr>
      <w:r w:rsidRPr="00520D6C">
        <w:rPr>
          <w:rFonts w:asciiTheme="minorEastAsia" w:hAnsiTheme="minorEastAsia" w:hint="eastAsia"/>
          <w:sz w:val="24"/>
          <w:szCs w:val="24"/>
        </w:rPr>
        <w:t>（12）</w:t>
      </w:r>
      <w:r w:rsidR="007E743E" w:rsidRPr="00520D6C">
        <w:rPr>
          <w:rFonts w:asciiTheme="minorEastAsia" w:hAnsiTheme="minorEastAsia" w:hint="eastAsia"/>
          <w:sz w:val="24"/>
          <w:szCs w:val="24"/>
        </w:rPr>
        <w:t>その他、広告媒体に掲載する業種又は事業者として、不適当であると町長が認めるもの</w:t>
      </w:r>
    </w:p>
    <w:p w:rsidR="00BC4197" w:rsidRDefault="00BC4197" w:rsidP="00C74992">
      <w:pPr>
        <w:rPr>
          <w:rFonts w:asciiTheme="minorEastAsia" w:hAnsiTheme="minorEastAsia"/>
          <w:b/>
          <w:sz w:val="24"/>
          <w:szCs w:val="24"/>
        </w:rPr>
      </w:pPr>
    </w:p>
    <w:p w:rsidR="00F314CD" w:rsidRPr="00520D6C" w:rsidRDefault="00F314CD" w:rsidP="00C74992">
      <w:pPr>
        <w:rPr>
          <w:rFonts w:asciiTheme="minorEastAsia" w:hAnsiTheme="minorEastAsia"/>
          <w:b/>
          <w:sz w:val="24"/>
          <w:szCs w:val="24"/>
        </w:rPr>
      </w:pPr>
    </w:p>
    <w:p w:rsidR="002F27BB" w:rsidRPr="00520D6C" w:rsidRDefault="00630500" w:rsidP="00C74992">
      <w:pPr>
        <w:rPr>
          <w:rFonts w:asciiTheme="minorEastAsia" w:hAnsiTheme="minorEastAsia"/>
          <w:b/>
          <w:sz w:val="24"/>
          <w:szCs w:val="24"/>
        </w:rPr>
      </w:pPr>
      <w:r w:rsidRPr="00520D6C">
        <w:rPr>
          <w:rFonts w:asciiTheme="minorEastAsia" w:hAnsiTheme="minorEastAsia" w:hint="eastAsia"/>
          <w:b/>
          <w:sz w:val="24"/>
          <w:szCs w:val="24"/>
        </w:rPr>
        <w:lastRenderedPageBreak/>
        <w:t>５</w:t>
      </w:r>
      <w:r w:rsidR="002F27BB" w:rsidRPr="00520D6C">
        <w:rPr>
          <w:rFonts w:asciiTheme="minorEastAsia" w:hAnsiTheme="minorEastAsia" w:hint="eastAsia"/>
          <w:b/>
          <w:sz w:val="24"/>
          <w:szCs w:val="24"/>
        </w:rPr>
        <w:t>広告</w:t>
      </w:r>
      <w:r w:rsidR="004E0767" w:rsidRPr="00520D6C">
        <w:rPr>
          <w:rFonts w:asciiTheme="minorEastAsia" w:hAnsiTheme="minorEastAsia" w:hint="eastAsia"/>
          <w:b/>
          <w:sz w:val="24"/>
          <w:szCs w:val="24"/>
        </w:rPr>
        <w:t>掲載の申</w:t>
      </w:r>
      <w:r w:rsidR="002F27BB" w:rsidRPr="00520D6C">
        <w:rPr>
          <w:rFonts w:asciiTheme="minorEastAsia" w:hAnsiTheme="minorEastAsia" w:hint="eastAsia"/>
          <w:b/>
          <w:sz w:val="24"/>
          <w:szCs w:val="24"/>
        </w:rPr>
        <w:t>込み</w:t>
      </w:r>
      <w:r w:rsidR="001F2A68">
        <w:rPr>
          <w:rFonts w:asciiTheme="minorEastAsia" w:hAnsiTheme="minorEastAsia" w:hint="eastAsia"/>
          <w:b/>
          <w:sz w:val="24"/>
          <w:szCs w:val="24"/>
        </w:rPr>
        <w:t xml:space="preserve">　</w:t>
      </w:r>
    </w:p>
    <w:p w:rsidR="004E0767" w:rsidRPr="00520D6C" w:rsidRDefault="002F27BB" w:rsidP="00C74992">
      <w:pPr>
        <w:rPr>
          <w:rFonts w:asciiTheme="minorEastAsia" w:hAnsiTheme="minorEastAsia"/>
          <w:sz w:val="24"/>
          <w:szCs w:val="24"/>
        </w:rPr>
      </w:pPr>
      <w:r w:rsidRPr="00520D6C">
        <w:rPr>
          <w:rFonts w:asciiTheme="minorEastAsia" w:hAnsiTheme="minorEastAsia" w:hint="eastAsia"/>
          <w:sz w:val="24"/>
          <w:szCs w:val="24"/>
        </w:rPr>
        <w:t xml:space="preserve">　広告掲載を希</w:t>
      </w:r>
      <w:r w:rsidR="004E0767" w:rsidRPr="00520D6C">
        <w:rPr>
          <w:rFonts w:asciiTheme="minorEastAsia" w:hAnsiTheme="minorEastAsia" w:hint="eastAsia"/>
          <w:sz w:val="24"/>
          <w:szCs w:val="24"/>
        </w:rPr>
        <w:t>望する企業</w:t>
      </w:r>
      <w:r w:rsidR="00AC7A9D">
        <w:rPr>
          <w:rFonts w:asciiTheme="minorEastAsia" w:hAnsiTheme="minorEastAsia" w:hint="eastAsia"/>
          <w:sz w:val="24"/>
          <w:szCs w:val="24"/>
        </w:rPr>
        <w:t>・団体</w:t>
      </w:r>
      <w:r w:rsidR="004E0767" w:rsidRPr="00520D6C">
        <w:rPr>
          <w:rFonts w:asciiTheme="minorEastAsia" w:hAnsiTheme="minorEastAsia" w:hint="eastAsia"/>
          <w:sz w:val="24"/>
          <w:szCs w:val="24"/>
        </w:rPr>
        <w:t>等は、度会町公用封筒広告掲載申込書（様式第１号）に下記の書類を添付し、</w:t>
      </w:r>
      <w:r w:rsidR="005F55C8">
        <w:rPr>
          <w:rFonts w:asciiTheme="minorEastAsia" w:hAnsiTheme="minorEastAsia" w:hint="eastAsia"/>
          <w:sz w:val="24"/>
          <w:szCs w:val="24"/>
        </w:rPr>
        <w:t>平成</w:t>
      </w:r>
      <w:r w:rsidR="00817488">
        <w:rPr>
          <w:rFonts w:asciiTheme="minorEastAsia" w:hAnsiTheme="minorEastAsia" w:hint="eastAsia"/>
          <w:sz w:val="24"/>
          <w:szCs w:val="24"/>
        </w:rPr>
        <w:t>30</w:t>
      </w:r>
      <w:r w:rsidR="005F55C8">
        <w:rPr>
          <w:rFonts w:asciiTheme="minorEastAsia" w:hAnsiTheme="minorEastAsia" w:hint="eastAsia"/>
          <w:sz w:val="24"/>
          <w:szCs w:val="24"/>
        </w:rPr>
        <w:t>年</w:t>
      </w:r>
      <w:r w:rsidR="00F1312D">
        <w:rPr>
          <w:rFonts w:asciiTheme="minorEastAsia" w:hAnsiTheme="minorEastAsia" w:hint="eastAsia"/>
          <w:sz w:val="24"/>
          <w:szCs w:val="24"/>
        </w:rPr>
        <w:t>２</w:t>
      </w:r>
      <w:r w:rsidR="005F55C8">
        <w:rPr>
          <w:rFonts w:asciiTheme="minorEastAsia" w:hAnsiTheme="minorEastAsia" w:hint="eastAsia"/>
          <w:sz w:val="24"/>
          <w:szCs w:val="24"/>
        </w:rPr>
        <w:t>月</w:t>
      </w:r>
      <w:r w:rsidR="00F1312D">
        <w:rPr>
          <w:rFonts w:asciiTheme="minorEastAsia" w:hAnsiTheme="minorEastAsia" w:hint="eastAsia"/>
          <w:sz w:val="24"/>
          <w:szCs w:val="24"/>
        </w:rPr>
        <w:t>28</w:t>
      </w:r>
      <w:r w:rsidR="002B551E">
        <w:rPr>
          <w:rFonts w:asciiTheme="minorEastAsia" w:hAnsiTheme="minorEastAsia" w:hint="eastAsia"/>
          <w:sz w:val="24"/>
          <w:szCs w:val="24"/>
        </w:rPr>
        <w:t>日（水</w:t>
      </w:r>
      <w:bookmarkStart w:id="0" w:name="_GoBack"/>
      <w:bookmarkEnd w:id="0"/>
      <w:r w:rsidR="008373CD" w:rsidRPr="00520D6C">
        <w:rPr>
          <w:rFonts w:asciiTheme="minorEastAsia" w:hAnsiTheme="minorEastAsia" w:hint="eastAsia"/>
          <w:sz w:val="24"/>
          <w:szCs w:val="24"/>
        </w:rPr>
        <w:t>）</w:t>
      </w:r>
      <w:r w:rsidR="001F2A68">
        <w:rPr>
          <w:rFonts w:asciiTheme="minorEastAsia" w:hAnsiTheme="minorEastAsia" w:hint="eastAsia"/>
          <w:sz w:val="24"/>
          <w:szCs w:val="24"/>
        </w:rPr>
        <w:t>午後５時</w:t>
      </w:r>
      <w:r w:rsidR="008373CD" w:rsidRPr="00520D6C">
        <w:rPr>
          <w:rFonts w:asciiTheme="minorEastAsia" w:hAnsiTheme="minorEastAsia" w:hint="eastAsia"/>
          <w:sz w:val="24"/>
          <w:szCs w:val="24"/>
        </w:rPr>
        <w:t>までに度会町総務課へ提出するものとする。なお、郵送により申し込まれる場合は</w:t>
      </w:r>
      <w:r w:rsidR="004E0767" w:rsidRPr="00520D6C">
        <w:rPr>
          <w:rFonts w:asciiTheme="minorEastAsia" w:hAnsiTheme="minorEastAsia" w:hint="eastAsia"/>
          <w:sz w:val="24"/>
          <w:szCs w:val="24"/>
        </w:rPr>
        <w:t>、</w:t>
      </w:r>
      <w:r w:rsidR="008373CD" w:rsidRPr="00520D6C">
        <w:rPr>
          <w:rFonts w:asciiTheme="minorEastAsia" w:hAnsiTheme="minorEastAsia" w:hint="eastAsia"/>
          <w:sz w:val="24"/>
          <w:szCs w:val="24"/>
        </w:rPr>
        <w:t>締切日必着とします。</w:t>
      </w:r>
    </w:p>
    <w:p w:rsidR="004E0767" w:rsidRPr="00520D6C" w:rsidRDefault="004E0767" w:rsidP="004E0767">
      <w:pPr>
        <w:widowControl/>
        <w:jc w:val="left"/>
        <w:rPr>
          <w:rFonts w:asciiTheme="minorEastAsia" w:hAnsiTheme="minorEastAsia" w:cs="ＭＳ Ｐゴシック"/>
          <w:color w:val="000000"/>
          <w:kern w:val="0"/>
          <w:sz w:val="24"/>
          <w:szCs w:val="24"/>
        </w:rPr>
      </w:pPr>
      <w:r w:rsidRPr="00520D6C">
        <w:rPr>
          <w:rFonts w:asciiTheme="minorEastAsia" w:hAnsiTheme="minorEastAsia" w:hint="eastAsia"/>
          <w:sz w:val="24"/>
          <w:szCs w:val="24"/>
        </w:rPr>
        <w:t>（1）</w:t>
      </w:r>
      <w:r w:rsidRPr="00520D6C">
        <w:rPr>
          <w:rFonts w:asciiTheme="minorEastAsia" w:hAnsiTheme="minorEastAsia" w:cs="ＭＳ Ｐゴシック" w:hint="eastAsia"/>
          <w:color w:val="000000"/>
          <w:kern w:val="0"/>
          <w:sz w:val="24"/>
          <w:szCs w:val="24"/>
        </w:rPr>
        <w:t>会社等の事業内容がわかる書類</w:t>
      </w:r>
    </w:p>
    <w:p w:rsidR="004E0767" w:rsidRPr="00520D6C" w:rsidRDefault="004E0767" w:rsidP="00C74992">
      <w:pPr>
        <w:rPr>
          <w:rFonts w:asciiTheme="minorEastAsia" w:hAnsiTheme="minorEastAsia"/>
          <w:sz w:val="24"/>
          <w:szCs w:val="24"/>
        </w:rPr>
      </w:pPr>
      <w:r w:rsidRPr="00520D6C">
        <w:rPr>
          <w:rFonts w:asciiTheme="minorEastAsia" w:hAnsiTheme="minorEastAsia" w:cs="ＭＳ Ｐゴシック" w:hint="eastAsia"/>
          <w:color w:val="000000"/>
          <w:kern w:val="0"/>
          <w:sz w:val="24"/>
          <w:szCs w:val="24"/>
        </w:rPr>
        <w:t>（2）広告の原稿（紙及び電子媒体）</w:t>
      </w:r>
    </w:p>
    <w:p w:rsidR="002F27BB" w:rsidRDefault="00F6616D" w:rsidP="00C74992">
      <w:pPr>
        <w:rPr>
          <w:rFonts w:asciiTheme="minorEastAsia" w:hAnsiTheme="minorEastAsia"/>
          <w:b/>
          <w:sz w:val="24"/>
          <w:szCs w:val="24"/>
        </w:rPr>
      </w:pPr>
      <w:r w:rsidRPr="00520D6C">
        <w:rPr>
          <w:rFonts w:asciiTheme="minorEastAsia" w:hAnsiTheme="minorEastAsia" w:hint="eastAsia"/>
          <w:b/>
          <w:sz w:val="24"/>
          <w:szCs w:val="24"/>
        </w:rPr>
        <w:t>６</w:t>
      </w:r>
      <w:r w:rsidR="008373CD" w:rsidRPr="00520D6C">
        <w:rPr>
          <w:rFonts w:asciiTheme="minorEastAsia" w:hAnsiTheme="minorEastAsia" w:hint="eastAsia"/>
          <w:b/>
          <w:sz w:val="24"/>
          <w:szCs w:val="24"/>
        </w:rPr>
        <w:t>広告</w:t>
      </w:r>
      <w:r w:rsidR="002617D3" w:rsidRPr="00520D6C">
        <w:rPr>
          <w:rFonts w:asciiTheme="minorEastAsia" w:hAnsiTheme="minorEastAsia" w:hint="eastAsia"/>
          <w:b/>
          <w:sz w:val="24"/>
          <w:szCs w:val="24"/>
        </w:rPr>
        <w:t>掲載の決定</w:t>
      </w:r>
      <w:r w:rsidR="001F2A68">
        <w:rPr>
          <w:rFonts w:asciiTheme="minorEastAsia" w:hAnsiTheme="minorEastAsia" w:hint="eastAsia"/>
          <w:b/>
          <w:sz w:val="24"/>
          <w:szCs w:val="24"/>
        </w:rPr>
        <w:t xml:space="preserve">　</w:t>
      </w:r>
    </w:p>
    <w:p w:rsidR="00C977D8" w:rsidRPr="00C977D8" w:rsidRDefault="00C977D8" w:rsidP="00C74992">
      <w:pPr>
        <w:rPr>
          <w:rFonts w:asciiTheme="minorEastAsia" w:hAnsiTheme="minorEastAsia"/>
          <w:sz w:val="24"/>
          <w:szCs w:val="24"/>
        </w:rPr>
      </w:pPr>
      <w:r>
        <w:rPr>
          <w:rFonts w:asciiTheme="minorEastAsia" w:hAnsiTheme="minorEastAsia" w:hint="eastAsia"/>
          <w:sz w:val="24"/>
          <w:szCs w:val="24"/>
        </w:rPr>
        <w:t xml:space="preserve">　度会町広告掲載要綱第３条及び度会町広告掲載基準の規定に基づき、当該広告掲載の可否を決定する。</w:t>
      </w:r>
    </w:p>
    <w:p w:rsidR="00317880" w:rsidRPr="00520D6C" w:rsidRDefault="00F6616D" w:rsidP="00C74992">
      <w:pPr>
        <w:rPr>
          <w:rFonts w:asciiTheme="minorEastAsia" w:hAnsiTheme="minorEastAsia"/>
          <w:b/>
          <w:sz w:val="24"/>
          <w:szCs w:val="24"/>
        </w:rPr>
      </w:pPr>
      <w:r w:rsidRPr="00520D6C">
        <w:rPr>
          <w:rFonts w:asciiTheme="minorEastAsia" w:hAnsiTheme="minorEastAsia" w:hint="eastAsia"/>
          <w:b/>
          <w:sz w:val="24"/>
          <w:szCs w:val="24"/>
        </w:rPr>
        <w:t>７</w:t>
      </w:r>
      <w:r w:rsidR="00317880" w:rsidRPr="00520D6C">
        <w:rPr>
          <w:rFonts w:asciiTheme="minorEastAsia" w:hAnsiTheme="minorEastAsia" w:hint="eastAsia"/>
          <w:b/>
          <w:sz w:val="24"/>
          <w:szCs w:val="24"/>
        </w:rPr>
        <w:t>広告の内容</w:t>
      </w:r>
      <w:r w:rsidR="002F4E8B" w:rsidRPr="00520D6C">
        <w:rPr>
          <w:rFonts w:asciiTheme="minorEastAsia" w:hAnsiTheme="minorEastAsia" w:hint="eastAsia"/>
          <w:b/>
          <w:sz w:val="24"/>
          <w:szCs w:val="24"/>
        </w:rPr>
        <w:t>等</w:t>
      </w:r>
    </w:p>
    <w:p w:rsidR="00317880" w:rsidRPr="00520D6C" w:rsidRDefault="002F4E8B" w:rsidP="00520D6C">
      <w:pPr>
        <w:ind w:firstLineChars="100" w:firstLine="212"/>
        <w:rPr>
          <w:rFonts w:asciiTheme="minorEastAsia" w:hAnsiTheme="minorEastAsia"/>
          <w:sz w:val="24"/>
          <w:szCs w:val="24"/>
        </w:rPr>
      </w:pPr>
      <w:r w:rsidRPr="00520D6C">
        <w:rPr>
          <w:rFonts w:asciiTheme="minorEastAsia" w:hAnsiTheme="minorEastAsia" w:hint="eastAsia"/>
          <w:sz w:val="24"/>
          <w:szCs w:val="24"/>
        </w:rPr>
        <w:t>度会町広告掲載要綱第３条及び度会町広告掲載基準第５条のいずれかに該当するときは、広告媒体に掲載しないものとする。</w:t>
      </w:r>
    </w:p>
    <w:p w:rsidR="00317880" w:rsidRPr="00520D6C" w:rsidRDefault="002F4E8B" w:rsidP="00C74992">
      <w:pPr>
        <w:rPr>
          <w:rFonts w:asciiTheme="minorEastAsia" w:hAnsiTheme="minorEastAsia"/>
          <w:b/>
          <w:sz w:val="24"/>
          <w:szCs w:val="24"/>
        </w:rPr>
      </w:pPr>
      <w:r w:rsidRPr="00520D6C">
        <w:rPr>
          <w:rFonts w:asciiTheme="minorEastAsia" w:hAnsiTheme="minorEastAsia" w:hint="eastAsia"/>
          <w:b/>
          <w:sz w:val="24"/>
          <w:szCs w:val="24"/>
        </w:rPr>
        <w:t>８</w:t>
      </w:r>
      <w:r w:rsidR="00317880" w:rsidRPr="00520D6C">
        <w:rPr>
          <w:rFonts w:asciiTheme="minorEastAsia" w:hAnsiTheme="minorEastAsia" w:hint="eastAsia"/>
          <w:b/>
          <w:sz w:val="24"/>
          <w:szCs w:val="24"/>
        </w:rPr>
        <w:t>広告の掲載料等</w:t>
      </w:r>
    </w:p>
    <w:p w:rsidR="00317880" w:rsidRPr="00520D6C" w:rsidRDefault="00317880" w:rsidP="00C74992">
      <w:pPr>
        <w:rPr>
          <w:rFonts w:asciiTheme="minorEastAsia" w:hAnsiTheme="minorEastAsia"/>
          <w:sz w:val="24"/>
          <w:szCs w:val="24"/>
        </w:rPr>
      </w:pPr>
      <w:r w:rsidRPr="00520D6C">
        <w:rPr>
          <w:rFonts w:asciiTheme="minorEastAsia" w:hAnsiTheme="minorEastAsia" w:hint="eastAsia"/>
          <w:sz w:val="24"/>
          <w:szCs w:val="24"/>
        </w:rPr>
        <w:t>（1）広告の掲載料は、２に記載している金額とする。</w:t>
      </w:r>
    </w:p>
    <w:p w:rsidR="00B84726" w:rsidRPr="00520D6C" w:rsidRDefault="00317880"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（2）広告主は、（1</w:t>
      </w:r>
      <w:r w:rsidR="00B84726" w:rsidRPr="00520D6C">
        <w:rPr>
          <w:rFonts w:asciiTheme="minorEastAsia" w:hAnsiTheme="minorEastAsia" w:hint="eastAsia"/>
          <w:sz w:val="24"/>
          <w:szCs w:val="24"/>
        </w:rPr>
        <w:t>）の規定による広告の掲載料を、町が指定する期</w:t>
      </w:r>
      <w:r w:rsidRPr="00520D6C">
        <w:rPr>
          <w:rFonts w:asciiTheme="minorEastAsia" w:hAnsiTheme="minorEastAsia" w:hint="eastAsia"/>
          <w:sz w:val="24"/>
          <w:szCs w:val="24"/>
        </w:rPr>
        <w:t>日までに、町が発行する納入通知書により</w:t>
      </w:r>
      <w:r w:rsidR="00B84726" w:rsidRPr="00520D6C">
        <w:rPr>
          <w:rFonts w:asciiTheme="minorEastAsia" w:hAnsiTheme="minorEastAsia" w:hint="eastAsia"/>
          <w:sz w:val="24"/>
          <w:szCs w:val="24"/>
        </w:rPr>
        <w:t>全額納入しなければならない</w:t>
      </w:r>
      <w:r w:rsidRPr="00520D6C">
        <w:rPr>
          <w:rFonts w:asciiTheme="minorEastAsia" w:hAnsiTheme="minorEastAsia" w:hint="eastAsia"/>
          <w:sz w:val="24"/>
          <w:szCs w:val="24"/>
        </w:rPr>
        <w:t>。</w:t>
      </w:r>
      <w:r w:rsidR="00B84726" w:rsidRPr="00520D6C">
        <w:rPr>
          <w:rFonts w:asciiTheme="minorEastAsia" w:hAnsiTheme="minorEastAsia" w:hint="eastAsia"/>
          <w:sz w:val="24"/>
          <w:szCs w:val="24"/>
        </w:rPr>
        <w:t>ただし、町長が認めたときは、この限りでない。</w:t>
      </w:r>
    </w:p>
    <w:p w:rsidR="00317880" w:rsidRPr="00520D6C" w:rsidRDefault="00317880" w:rsidP="00C74992">
      <w:pPr>
        <w:rPr>
          <w:rFonts w:asciiTheme="minorEastAsia" w:hAnsiTheme="minorEastAsia"/>
          <w:sz w:val="24"/>
          <w:szCs w:val="24"/>
        </w:rPr>
      </w:pPr>
      <w:r w:rsidRPr="00520D6C">
        <w:rPr>
          <w:rFonts w:asciiTheme="minorEastAsia" w:hAnsiTheme="minorEastAsia" w:hint="eastAsia"/>
          <w:sz w:val="24"/>
          <w:szCs w:val="24"/>
        </w:rPr>
        <w:t>（3）広告デザイン等の作成に要する費用は、広告主の負担とする。</w:t>
      </w:r>
    </w:p>
    <w:p w:rsidR="00D9466E" w:rsidRPr="00520D6C" w:rsidRDefault="00317880" w:rsidP="00520D6C">
      <w:pPr>
        <w:ind w:left="212" w:hangingChars="100" w:hanging="212"/>
        <w:rPr>
          <w:rFonts w:asciiTheme="minorEastAsia" w:hAnsiTheme="minorEastAsia"/>
          <w:sz w:val="24"/>
          <w:szCs w:val="24"/>
        </w:rPr>
      </w:pPr>
      <w:r w:rsidRPr="00520D6C">
        <w:rPr>
          <w:rFonts w:asciiTheme="minorEastAsia" w:hAnsiTheme="minorEastAsia" w:hint="eastAsia"/>
          <w:sz w:val="24"/>
          <w:szCs w:val="24"/>
        </w:rPr>
        <w:t>（4</w:t>
      </w:r>
      <w:r w:rsidR="00B84726" w:rsidRPr="00520D6C">
        <w:rPr>
          <w:rFonts w:asciiTheme="minorEastAsia" w:hAnsiTheme="minorEastAsia" w:hint="eastAsia"/>
          <w:sz w:val="24"/>
          <w:szCs w:val="24"/>
        </w:rPr>
        <w:t>）３（1）</w:t>
      </w:r>
      <w:r w:rsidRPr="00520D6C">
        <w:rPr>
          <w:rFonts w:asciiTheme="minorEastAsia" w:hAnsiTheme="minorEastAsia" w:hint="eastAsia"/>
          <w:sz w:val="24"/>
          <w:szCs w:val="24"/>
        </w:rPr>
        <w:t>に定める</w:t>
      </w:r>
      <w:r w:rsidR="00D9466E" w:rsidRPr="00520D6C">
        <w:rPr>
          <w:rFonts w:asciiTheme="minorEastAsia" w:hAnsiTheme="minorEastAsia" w:hint="eastAsia"/>
          <w:sz w:val="24"/>
          <w:szCs w:val="24"/>
        </w:rPr>
        <w:t>期間を経過した後、広告掲載</w:t>
      </w:r>
      <w:r w:rsidR="00B84726" w:rsidRPr="00520D6C">
        <w:rPr>
          <w:rFonts w:asciiTheme="minorEastAsia" w:hAnsiTheme="minorEastAsia" w:hint="eastAsia"/>
          <w:sz w:val="24"/>
          <w:szCs w:val="24"/>
        </w:rPr>
        <w:t>公用</w:t>
      </w:r>
      <w:r w:rsidR="00D9466E" w:rsidRPr="00520D6C">
        <w:rPr>
          <w:rFonts w:asciiTheme="minorEastAsia" w:hAnsiTheme="minorEastAsia" w:hint="eastAsia"/>
          <w:sz w:val="24"/>
          <w:szCs w:val="24"/>
        </w:rPr>
        <w:t>封筒が残っている場合</w:t>
      </w:r>
      <w:r w:rsidR="00B84726" w:rsidRPr="00520D6C">
        <w:rPr>
          <w:rFonts w:asciiTheme="minorEastAsia" w:hAnsiTheme="minorEastAsia" w:hint="eastAsia"/>
          <w:sz w:val="24"/>
          <w:szCs w:val="24"/>
        </w:rPr>
        <w:t>でも</w:t>
      </w:r>
      <w:r w:rsidR="00D9466E" w:rsidRPr="00520D6C">
        <w:rPr>
          <w:rFonts w:asciiTheme="minorEastAsia" w:hAnsiTheme="minorEastAsia" w:hint="eastAsia"/>
          <w:sz w:val="24"/>
          <w:szCs w:val="24"/>
        </w:rPr>
        <w:t>、広告の掲載料は返還しません。</w:t>
      </w:r>
    </w:p>
    <w:p w:rsidR="00D9466E" w:rsidRPr="00520D6C" w:rsidRDefault="00B84726" w:rsidP="00B84726">
      <w:pPr>
        <w:rPr>
          <w:rFonts w:asciiTheme="minorEastAsia" w:hAnsiTheme="minorEastAsia"/>
          <w:sz w:val="24"/>
          <w:szCs w:val="24"/>
        </w:rPr>
      </w:pPr>
      <w:r w:rsidRPr="00520D6C">
        <w:rPr>
          <w:rFonts w:asciiTheme="minorEastAsia" w:hAnsiTheme="minorEastAsia" w:hint="eastAsia"/>
          <w:sz w:val="24"/>
          <w:szCs w:val="24"/>
        </w:rPr>
        <w:t>（5）町の責により広告掲載を取り消した場合を除き、広告の掲載料は返還しません。</w:t>
      </w:r>
    </w:p>
    <w:p w:rsidR="00EF1E17" w:rsidRDefault="00CC79ED" w:rsidP="00EF1E17">
      <w:pPr>
        <w:rPr>
          <w:rFonts w:asciiTheme="minorEastAsia" w:hAnsiTheme="minorEastAsia"/>
          <w:color w:val="FF0000"/>
          <w:sz w:val="24"/>
          <w:szCs w:val="24"/>
        </w:rPr>
      </w:pPr>
      <w:r w:rsidRPr="00520D6C">
        <w:rPr>
          <w:rFonts w:asciiTheme="minorEastAsia" w:hAnsiTheme="minorEastAsia" w:hint="eastAsia"/>
          <w:sz w:val="24"/>
          <w:szCs w:val="24"/>
        </w:rPr>
        <w:t>（6）(5)の規定により返還する広告掲載料には、利子は付しません。</w:t>
      </w:r>
    </w:p>
    <w:p w:rsidR="005A7A1E" w:rsidRPr="00EF1E17" w:rsidRDefault="00EF1E17" w:rsidP="00EF1E17">
      <w:pPr>
        <w:ind w:firstLineChars="50" w:firstLine="106"/>
        <w:rPr>
          <w:rFonts w:asciiTheme="minorEastAsia" w:hAnsiTheme="minorEastAsia"/>
          <w:sz w:val="24"/>
          <w:szCs w:val="24"/>
          <w:highlight w:val="yellow"/>
        </w:rPr>
      </w:pPr>
      <w:r w:rsidRPr="00DD21F6">
        <w:rPr>
          <w:rFonts w:asciiTheme="minorEastAsia" w:hAnsiTheme="minorEastAsia" w:hint="eastAsia"/>
          <w:sz w:val="24"/>
          <w:szCs w:val="24"/>
        </w:rPr>
        <w:t>(7) 広告掲載の色については、掲載数や全体のバランスを考え、当町で判断いたします。</w:t>
      </w:r>
    </w:p>
    <w:p w:rsidR="00BC4197" w:rsidRDefault="00BC4197" w:rsidP="00C74992">
      <w:pPr>
        <w:rPr>
          <w:rFonts w:asciiTheme="minorEastAsia" w:hAnsiTheme="minorEastAsia"/>
          <w:color w:val="FF0000"/>
          <w:sz w:val="24"/>
          <w:szCs w:val="24"/>
        </w:rPr>
      </w:pPr>
    </w:p>
    <w:p w:rsidR="00DD21F6" w:rsidRDefault="00DD21F6" w:rsidP="00C74992">
      <w:pPr>
        <w:rPr>
          <w:rFonts w:asciiTheme="minorEastAsia" w:hAnsiTheme="minorEastAsia"/>
          <w:color w:val="FF0000"/>
          <w:sz w:val="24"/>
          <w:szCs w:val="24"/>
        </w:rPr>
      </w:pPr>
    </w:p>
    <w:p w:rsidR="00DD21F6" w:rsidRPr="00520D6C" w:rsidRDefault="00DD21F6" w:rsidP="00C74992">
      <w:pPr>
        <w:rPr>
          <w:rFonts w:asciiTheme="minorEastAsia" w:hAnsiTheme="minorEastAsia"/>
          <w:color w:val="FF0000"/>
          <w:sz w:val="24"/>
          <w:szCs w:val="24"/>
        </w:rPr>
      </w:pPr>
    </w:p>
    <w:p w:rsidR="00D9466E" w:rsidRPr="00520D6C" w:rsidRDefault="00D9466E" w:rsidP="00520D6C">
      <w:pPr>
        <w:ind w:right="728" w:firstLineChars="1500" w:firstLine="3180"/>
        <w:rPr>
          <w:rFonts w:asciiTheme="minorEastAsia" w:hAnsiTheme="minorEastAsia"/>
          <w:sz w:val="24"/>
          <w:szCs w:val="24"/>
        </w:rPr>
      </w:pPr>
      <w:r w:rsidRPr="00520D6C">
        <w:rPr>
          <w:rFonts w:asciiTheme="minorEastAsia" w:hAnsiTheme="minorEastAsia" w:hint="eastAsia"/>
          <w:sz w:val="24"/>
          <w:szCs w:val="24"/>
        </w:rPr>
        <w:t>（お問い合わせ先）</w:t>
      </w:r>
    </w:p>
    <w:p w:rsidR="00D9466E" w:rsidRPr="00520D6C" w:rsidRDefault="00D9466E" w:rsidP="00520D6C">
      <w:pPr>
        <w:ind w:right="728" w:firstLineChars="1600" w:firstLine="3392"/>
        <w:rPr>
          <w:rFonts w:asciiTheme="minorEastAsia" w:hAnsiTheme="minorEastAsia"/>
          <w:sz w:val="24"/>
          <w:szCs w:val="24"/>
        </w:rPr>
      </w:pPr>
      <w:r w:rsidRPr="00520D6C">
        <w:rPr>
          <w:rFonts w:asciiTheme="minorEastAsia" w:hAnsiTheme="minorEastAsia" w:hint="eastAsia"/>
          <w:sz w:val="24"/>
          <w:szCs w:val="24"/>
        </w:rPr>
        <w:t>〒516-2195</w:t>
      </w:r>
    </w:p>
    <w:p w:rsidR="00D9466E" w:rsidRPr="00520D6C" w:rsidRDefault="006D69D2" w:rsidP="002F4E8B">
      <w:pPr>
        <w:jc w:val="center"/>
        <w:rPr>
          <w:rFonts w:asciiTheme="minorEastAsia" w:hAnsiTheme="minorEastAsia"/>
          <w:sz w:val="24"/>
          <w:szCs w:val="24"/>
        </w:rPr>
      </w:pPr>
      <w:r>
        <w:rPr>
          <w:rFonts w:asciiTheme="minorEastAsia" w:hAnsiTheme="minorEastAsia" w:hint="eastAsia"/>
          <w:sz w:val="24"/>
          <w:szCs w:val="24"/>
        </w:rPr>
        <w:t xml:space="preserve">　　　　　</w:t>
      </w:r>
      <w:r w:rsidR="00D9466E" w:rsidRPr="00520D6C">
        <w:rPr>
          <w:rFonts w:asciiTheme="minorEastAsia" w:hAnsiTheme="minorEastAsia" w:hint="eastAsia"/>
          <w:sz w:val="24"/>
          <w:szCs w:val="24"/>
        </w:rPr>
        <w:t>三重県度会郡度会町棚橋1215-1</w:t>
      </w:r>
    </w:p>
    <w:p w:rsidR="00D9466E" w:rsidRPr="00520D6C" w:rsidRDefault="006D69D2" w:rsidP="002F4E8B">
      <w:pPr>
        <w:jc w:val="center"/>
        <w:rPr>
          <w:rFonts w:asciiTheme="minorEastAsia" w:hAnsiTheme="minorEastAsia"/>
          <w:sz w:val="24"/>
          <w:szCs w:val="24"/>
        </w:rPr>
      </w:pPr>
      <w:r>
        <w:rPr>
          <w:rFonts w:asciiTheme="minorEastAsia" w:hAnsiTheme="minorEastAsia" w:hint="eastAsia"/>
          <w:sz w:val="24"/>
          <w:szCs w:val="24"/>
        </w:rPr>
        <w:t xml:space="preserve">　　　</w:t>
      </w:r>
      <w:r w:rsidR="00817488">
        <w:rPr>
          <w:rFonts w:asciiTheme="minorEastAsia" w:hAnsiTheme="minorEastAsia" w:hint="eastAsia"/>
          <w:sz w:val="24"/>
          <w:szCs w:val="24"/>
        </w:rPr>
        <w:t xml:space="preserve">度会町役場　総務課　</w:t>
      </w:r>
    </w:p>
    <w:p w:rsidR="00D9466E" w:rsidRPr="00520D6C" w:rsidRDefault="00D9466E" w:rsidP="002F4E8B">
      <w:pPr>
        <w:jc w:val="center"/>
        <w:rPr>
          <w:rFonts w:asciiTheme="minorEastAsia" w:hAnsiTheme="minorEastAsia"/>
          <w:sz w:val="24"/>
          <w:szCs w:val="24"/>
        </w:rPr>
      </w:pPr>
      <w:r w:rsidRPr="00520D6C">
        <w:rPr>
          <w:rFonts w:asciiTheme="minorEastAsia" w:hAnsiTheme="minorEastAsia" w:hint="eastAsia"/>
          <w:sz w:val="24"/>
          <w:szCs w:val="24"/>
        </w:rPr>
        <w:t>TEL0596-62-1111</w:t>
      </w:r>
    </w:p>
    <w:p w:rsidR="001F2A68" w:rsidRDefault="00D9466E" w:rsidP="00A731DC">
      <w:pPr>
        <w:jc w:val="center"/>
        <w:rPr>
          <w:rFonts w:asciiTheme="minorEastAsia" w:hAnsiTheme="minorEastAsia"/>
          <w:sz w:val="24"/>
          <w:szCs w:val="24"/>
        </w:rPr>
      </w:pPr>
      <w:r w:rsidRPr="00520D6C">
        <w:rPr>
          <w:rFonts w:asciiTheme="minorEastAsia" w:hAnsiTheme="minorEastAsia" w:hint="eastAsia"/>
          <w:sz w:val="24"/>
          <w:szCs w:val="24"/>
        </w:rPr>
        <w:t>FAX0596-62-1647</w:t>
      </w:r>
    </w:p>
    <w:p w:rsidR="00621A5C" w:rsidRDefault="00621A5C" w:rsidP="00621A5C">
      <w:pPr>
        <w:rPr>
          <w:rFonts w:asciiTheme="minorEastAsia" w:hAnsiTheme="minorEastAsia"/>
          <w:sz w:val="24"/>
          <w:szCs w:val="24"/>
        </w:rPr>
      </w:pPr>
    </w:p>
    <w:p w:rsidR="00F1312D" w:rsidRPr="00520D6C" w:rsidRDefault="00F1312D" w:rsidP="00621A5C">
      <w:pPr>
        <w:rPr>
          <w:rFonts w:asciiTheme="minorEastAsia" w:hAnsiTheme="minorEastAsia"/>
          <w:sz w:val="24"/>
          <w:szCs w:val="24"/>
        </w:rPr>
      </w:pPr>
    </w:p>
    <w:sectPr w:rsidR="00F1312D" w:rsidRPr="00520D6C" w:rsidSect="009C4333">
      <w:pgSz w:w="11907" w:h="16840" w:code="9"/>
      <w:pgMar w:top="1418" w:right="1418" w:bottom="1418" w:left="1418" w:header="720" w:footer="420" w:gutter="0"/>
      <w:cols w:space="425"/>
      <w:docGrid w:type="linesAndChars" w:linePitch="38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C6" w:rsidRDefault="00CE47C6" w:rsidP="009C4333">
      <w:r>
        <w:separator/>
      </w:r>
    </w:p>
  </w:endnote>
  <w:endnote w:type="continuationSeparator" w:id="0">
    <w:p w:rsidR="00CE47C6" w:rsidRDefault="00CE47C6" w:rsidP="009C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C6" w:rsidRDefault="00CE47C6" w:rsidP="009C4333">
      <w:r>
        <w:separator/>
      </w:r>
    </w:p>
  </w:footnote>
  <w:footnote w:type="continuationSeparator" w:id="0">
    <w:p w:rsidR="00CE47C6" w:rsidRDefault="00CE47C6" w:rsidP="009C4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38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92"/>
    <w:rsid w:val="000A2E02"/>
    <w:rsid w:val="000E7B2C"/>
    <w:rsid w:val="001244FB"/>
    <w:rsid w:val="001666FE"/>
    <w:rsid w:val="0018479F"/>
    <w:rsid w:val="001B05AA"/>
    <w:rsid w:val="001F2A68"/>
    <w:rsid w:val="002504A4"/>
    <w:rsid w:val="00260094"/>
    <w:rsid w:val="002617D3"/>
    <w:rsid w:val="00270334"/>
    <w:rsid w:val="002B551E"/>
    <w:rsid w:val="002F27BB"/>
    <w:rsid w:val="002F4E8B"/>
    <w:rsid w:val="00310144"/>
    <w:rsid w:val="00317880"/>
    <w:rsid w:val="00323163"/>
    <w:rsid w:val="00356C7C"/>
    <w:rsid w:val="00374E6E"/>
    <w:rsid w:val="00393C68"/>
    <w:rsid w:val="00396C13"/>
    <w:rsid w:val="003A729A"/>
    <w:rsid w:val="003C241E"/>
    <w:rsid w:val="00493369"/>
    <w:rsid w:val="004953A6"/>
    <w:rsid w:val="004C365F"/>
    <w:rsid w:val="004E0767"/>
    <w:rsid w:val="004E07EA"/>
    <w:rsid w:val="00520D6C"/>
    <w:rsid w:val="00560F4D"/>
    <w:rsid w:val="00564D51"/>
    <w:rsid w:val="005A7A1E"/>
    <w:rsid w:val="005F55C8"/>
    <w:rsid w:val="00621A5C"/>
    <w:rsid w:val="00623FBF"/>
    <w:rsid w:val="00630500"/>
    <w:rsid w:val="006D3FFC"/>
    <w:rsid w:val="006D69D2"/>
    <w:rsid w:val="00776DDA"/>
    <w:rsid w:val="007E743E"/>
    <w:rsid w:val="00817488"/>
    <w:rsid w:val="008373CD"/>
    <w:rsid w:val="00880DDC"/>
    <w:rsid w:val="008978BA"/>
    <w:rsid w:val="008A3526"/>
    <w:rsid w:val="008C516F"/>
    <w:rsid w:val="008F33F7"/>
    <w:rsid w:val="008F4DFA"/>
    <w:rsid w:val="00924F7A"/>
    <w:rsid w:val="009844E6"/>
    <w:rsid w:val="009C4333"/>
    <w:rsid w:val="00A53FA3"/>
    <w:rsid w:val="00A64ED9"/>
    <w:rsid w:val="00A731DC"/>
    <w:rsid w:val="00A97563"/>
    <w:rsid w:val="00AB4C79"/>
    <w:rsid w:val="00AC7A9D"/>
    <w:rsid w:val="00AD382F"/>
    <w:rsid w:val="00B059C2"/>
    <w:rsid w:val="00B10421"/>
    <w:rsid w:val="00B84726"/>
    <w:rsid w:val="00BC4197"/>
    <w:rsid w:val="00C20060"/>
    <w:rsid w:val="00C34F32"/>
    <w:rsid w:val="00C44E7F"/>
    <w:rsid w:val="00C74992"/>
    <w:rsid w:val="00C977D8"/>
    <w:rsid w:val="00CB5D0E"/>
    <w:rsid w:val="00CC79ED"/>
    <w:rsid w:val="00CD5A5C"/>
    <w:rsid w:val="00CE47C6"/>
    <w:rsid w:val="00D216F3"/>
    <w:rsid w:val="00D66F26"/>
    <w:rsid w:val="00D9466E"/>
    <w:rsid w:val="00DD21F6"/>
    <w:rsid w:val="00E87112"/>
    <w:rsid w:val="00EF1E17"/>
    <w:rsid w:val="00F1312D"/>
    <w:rsid w:val="00F20500"/>
    <w:rsid w:val="00F314CD"/>
    <w:rsid w:val="00F63F34"/>
    <w:rsid w:val="00F6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1CFD0"/>
  <w15:docId w15:val="{21E0EC42-628C-47D3-BA6E-C4FC89BA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333"/>
    <w:pPr>
      <w:tabs>
        <w:tab w:val="center" w:pos="4252"/>
        <w:tab w:val="right" w:pos="8504"/>
      </w:tabs>
      <w:snapToGrid w:val="0"/>
    </w:pPr>
  </w:style>
  <w:style w:type="character" w:customStyle="1" w:styleId="a4">
    <w:name w:val="ヘッダー (文字)"/>
    <w:basedOn w:val="a0"/>
    <w:link w:val="a3"/>
    <w:uiPriority w:val="99"/>
    <w:rsid w:val="009C4333"/>
  </w:style>
  <w:style w:type="paragraph" w:styleId="a5">
    <w:name w:val="footer"/>
    <w:basedOn w:val="a"/>
    <w:link w:val="a6"/>
    <w:uiPriority w:val="99"/>
    <w:unhideWhenUsed/>
    <w:rsid w:val="009C4333"/>
    <w:pPr>
      <w:tabs>
        <w:tab w:val="center" w:pos="4252"/>
        <w:tab w:val="right" w:pos="8504"/>
      </w:tabs>
      <w:snapToGrid w:val="0"/>
    </w:pPr>
  </w:style>
  <w:style w:type="character" w:customStyle="1" w:styleId="a6">
    <w:name w:val="フッター (文字)"/>
    <w:basedOn w:val="a0"/>
    <w:link w:val="a5"/>
    <w:uiPriority w:val="99"/>
    <w:rsid w:val="009C4333"/>
  </w:style>
  <w:style w:type="character" w:styleId="a7">
    <w:name w:val="annotation reference"/>
    <w:basedOn w:val="a0"/>
    <w:uiPriority w:val="99"/>
    <w:semiHidden/>
    <w:unhideWhenUsed/>
    <w:rsid w:val="00EF1E17"/>
    <w:rPr>
      <w:sz w:val="18"/>
      <w:szCs w:val="18"/>
    </w:rPr>
  </w:style>
  <w:style w:type="paragraph" w:styleId="a8">
    <w:name w:val="annotation text"/>
    <w:basedOn w:val="a"/>
    <w:link w:val="a9"/>
    <w:uiPriority w:val="99"/>
    <w:semiHidden/>
    <w:unhideWhenUsed/>
    <w:rsid w:val="00EF1E17"/>
    <w:pPr>
      <w:jc w:val="left"/>
    </w:pPr>
  </w:style>
  <w:style w:type="character" w:customStyle="1" w:styleId="a9">
    <w:name w:val="コメント文字列 (文字)"/>
    <w:basedOn w:val="a0"/>
    <w:link w:val="a8"/>
    <w:uiPriority w:val="99"/>
    <w:semiHidden/>
    <w:rsid w:val="00EF1E17"/>
  </w:style>
  <w:style w:type="paragraph" w:styleId="aa">
    <w:name w:val="annotation subject"/>
    <w:basedOn w:val="a8"/>
    <w:next w:val="a8"/>
    <w:link w:val="ab"/>
    <w:uiPriority w:val="99"/>
    <w:semiHidden/>
    <w:unhideWhenUsed/>
    <w:rsid w:val="00EF1E17"/>
    <w:rPr>
      <w:b/>
      <w:bCs/>
    </w:rPr>
  </w:style>
  <w:style w:type="character" w:customStyle="1" w:styleId="ab">
    <w:name w:val="コメント内容 (文字)"/>
    <w:basedOn w:val="a9"/>
    <w:link w:val="aa"/>
    <w:uiPriority w:val="99"/>
    <w:semiHidden/>
    <w:rsid w:val="00EF1E17"/>
    <w:rPr>
      <w:b/>
      <w:bCs/>
    </w:rPr>
  </w:style>
  <w:style w:type="paragraph" w:styleId="ac">
    <w:name w:val="Balloon Text"/>
    <w:basedOn w:val="a"/>
    <w:link w:val="ad"/>
    <w:uiPriority w:val="99"/>
    <w:semiHidden/>
    <w:unhideWhenUsed/>
    <w:rsid w:val="00EF1E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1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135B-401C-46A4-A872-DBBAB25C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悦正</dc:creator>
  <cp:lastModifiedBy>奥　健太</cp:lastModifiedBy>
  <cp:revision>3</cp:revision>
  <cp:lastPrinted>2017-12-25T00:51:00Z</cp:lastPrinted>
  <dcterms:created xsi:type="dcterms:W3CDTF">2018-01-09T02:02:00Z</dcterms:created>
  <dcterms:modified xsi:type="dcterms:W3CDTF">2018-01-09T02:02:00Z</dcterms:modified>
</cp:coreProperties>
</file>